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A5" w:rsidRDefault="00A62AA5" w:rsidP="00A62AA5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单位（部门）重点领域、关键环节廉政风险排查登记表</w:t>
      </w:r>
    </w:p>
    <w:p w:rsidR="00A62AA5" w:rsidRDefault="00A62AA5" w:rsidP="00A62AA5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</w:p>
    <w:p w:rsidR="00A62AA5" w:rsidRDefault="00A62AA5" w:rsidP="00A62AA5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单位（部门）：</w:t>
      </w:r>
      <w:r>
        <w:rPr>
          <w:rFonts w:ascii="宋体" w:hAnsi="宋体" w:hint="eastAsia"/>
          <w:b/>
          <w:sz w:val="24"/>
        </w:rPr>
        <w:t xml:space="preserve">武装部保卫处 </w:t>
      </w:r>
      <w:r>
        <w:rPr>
          <w:rFonts w:ascii="宋体" w:hAnsi="宋体" w:hint="eastAsia"/>
          <w:b/>
          <w:color w:val="000000"/>
          <w:sz w:val="24"/>
        </w:rPr>
        <w:t xml:space="preserve">                      填表时间：      2017年</w:t>
      </w:r>
      <w:r w:rsidR="00CC55C2">
        <w:rPr>
          <w:rFonts w:ascii="宋体" w:hAnsi="宋体" w:hint="eastAsia"/>
          <w:b/>
          <w:color w:val="000000"/>
          <w:sz w:val="24"/>
        </w:rPr>
        <w:t xml:space="preserve">    11</w:t>
      </w:r>
      <w:r>
        <w:rPr>
          <w:rFonts w:ascii="宋体" w:hAnsi="宋体" w:hint="eastAsia"/>
          <w:b/>
          <w:color w:val="000000"/>
          <w:sz w:val="24"/>
        </w:rPr>
        <w:t>月</w:t>
      </w:r>
      <w:r w:rsidR="00CC55C2">
        <w:rPr>
          <w:rFonts w:ascii="宋体" w:hAnsi="宋体" w:hint="eastAsia"/>
          <w:b/>
          <w:color w:val="000000"/>
          <w:sz w:val="24"/>
        </w:rPr>
        <w:t xml:space="preserve">     5</w:t>
      </w:r>
      <w:r>
        <w:rPr>
          <w:rFonts w:ascii="宋体" w:hAnsi="宋体" w:hint="eastAsia"/>
          <w:b/>
          <w:color w:val="000000"/>
          <w:sz w:val="24"/>
        </w:rPr>
        <w:t>日</w:t>
      </w:r>
    </w:p>
    <w:p w:rsidR="00A62AA5" w:rsidRDefault="00A62AA5" w:rsidP="00A62AA5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</w:t>
      </w:r>
    </w:p>
    <w:tbl>
      <w:tblPr>
        <w:tblW w:w="14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3"/>
        <w:gridCol w:w="1718"/>
        <w:gridCol w:w="743"/>
        <w:gridCol w:w="3383"/>
        <w:gridCol w:w="2123"/>
        <w:gridCol w:w="1999"/>
        <w:gridCol w:w="810"/>
        <w:gridCol w:w="1015"/>
        <w:gridCol w:w="1041"/>
        <w:gridCol w:w="1029"/>
      </w:tblGrid>
      <w:tr w:rsidR="00A62AA5" w:rsidTr="00B03698">
        <w:trPr>
          <w:cantSplit/>
          <w:trHeight w:val="18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单位（部门）主要职权</w:t>
            </w:r>
          </w:p>
        </w:tc>
        <w:tc>
          <w:tcPr>
            <w:tcW w:w="138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color w:val="000000"/>
                <w:kern w:val="0"/>
                <w:sz w:val="24"/>
              </w:rPr>
              <w:t>贯彻落实学校安全、保卫和人民武装工作等规章制度；负责校园安全稳定、消防管理、安全教育和演练及检查、户籍管理和身份证办理；协助地方有关部门做好学校人民武装工作；组织学生军训、入伍等工作，负责学生军事理论课教学工作。</w:t>
            </w:r>
          </w:p>
        </w:tc>
      </w:tr>
      <w:tr w:rsidR="00A62AA5" w:rsidTr="00B03698">
        <w:trPr>
          <w:cantSplit/>
          <w:trHeight w:val="1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A62AA5" w:rsidRDefault="00A62AA5" w:rsidP="00B03698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A62AA5" w:rsidRDefault="00A62AA5" w:rsidP="00B03698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>
              <w:rPr>
                <w:b/>
                <w:color w:val="000000"/>
                <w:sz w:val="18"/>
                <w:szCs w:val="18"/>
              </w:rPr>
              <w:t>A,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>
              <w:rPr>
                <w:b/>
                <w:color w:val="000000"/>
                <w:sz w:val="18"/>
                <w:szCs w:val="18"/>
              </w:rPr>
              <w:t>B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p0"/>
              <w:jc w:val="left"/>
            </w:pPr>
            <w:r>
              <w:rPr>
                <w:rFonts w:ascii="宋体" w:hAnsi="宋体" w:hint="eastAsia"/>
                <w:sz w:val="24"/>
                <w:szCs w:val="24"/>
              </w:rPr>
              <w:t>日常工作、生活中思想道德方面可能约束不够而产生的不廉洁行为</w:t>
            </w:r>
          </w:p>
          <w:p w:rsidR="00A62AA5" w:rsidRPr="004A432C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p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1、放松对自己的要求，不注意政治学习，导致世界观发生偏差，思想信念动摇，道德水准滑坡。</w:t>
            </w:r>
          </w:p>
          <w:p w:rsidR="00A62AA5" w:rsidRDefault="00A62AA5" w:rsidP="00B03698">
            <w:pPr>
              <w:pStyle w:val="p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2、在行政管理工作中，怕承担责任、怕得罪人，有畏难情绪，</w:t>
            </w: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不能开拓工作局面。</w:t>
            </w:r>
          </w:p>
          <w:p w:rsidR="00A62AA5" w:rsidRDefault="00A62AA5" w:rsidP="00B03698">
            <w:pPr>
              <w:pStyle w:val="p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3、不注意加强修养，不服从领导，消极怠工，不能及时安排、落实自己份内工作，为群众服务的素质低下。</w:t>
            </w:r>
          </w:p>
          <w:p w:rsidR="00A62AA5" w:rsidRPr="00FF0777" w:rsidRDefault="00A62AA5" w:rsidP="00B03698">
            <w:pPr>
              <w:pStyle w:val="p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4、法制观念淡薄，依法行政意识薄弱，工作中不能坚持群众工作纪律，侵犯群众合法权</w:t>
            </w:r>
            <w:r w:rsidRPr="00FF0777">
              <w:rPr>
                <w:rFonts w:ascii="宋体" w:hAnsi="宋体" w:hint="eastAsia"/>
                <w:sz w:val="24"/>
                <w:szCs w:val="24"/>
              </w:rPr>
              <w:t>益。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 w:rsidRPr="00FF0777">
              <w:rPr>
                <w:rFonts w:ascii="宋体" w:hAnsi="宋体" w:hint="eastAsia"/>
                <w:sz w:val="24"/>
              </w:rPr>
              <w:t>5、弄虚作假、以权谋私，利用手中的权利索要或收受他人好处，为他人谋取私利。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Pr="00884A87" w:rsidRDefault="00A62AA5" w:rsidP="00B03698">
            <w:pPr>
              <w:pStyle w:val="p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建立理论学习制度，以党的政策理论、法律法规、专业知识为主要学习内容，支部领导班子带头，努力营造全员学习、自主学习、善于学习的良好环境，全面提高干部职工的理论素养和自身素质。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sz w:val="24"/>
              </w:rPr>
              <w:t xml:space="preserve"> 切实加强干部队伍作风建设，以“为民、务实、清廉”为主题，广泛开展多种形式的廉政教育，树立正确的人生观、世界观、价值观和正确的权力观、地位观、利益观。切实提高抗腐防变的能力。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>
              <w:rPr>
                <w:rFonts w:ascii="宋体" w:hAnsi="宋体" w:hint="eastAsia"/>
                <w:sz w:val="24"/>
              </w:rPr>
              <w:t xml:space="preserve"> 完善民主生活制度，定期开展批评与自我批评。认真执行廉洁自律规定，严于律己，以身作则，坚持民主集中制，严格监督管理，严格执行个人重大事项报告制度。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>
              <w:rPr>
                <w:rFonts w:ascii="宋体" w:hAnsi="宋体" w:hint="eastAsia"/>
                <w:sz w:val="24"/>
              </w:rPr>
              <w:t xml:space="preserve"> 制定切实可行的奖励机制，激发干部职工的工作热情，提高争先创优的积极性。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kern w:val="0"/>
                <w:sz w:val="24"/>
              </w:rPr>
              <w:t>组织安全检查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履行职责不力，应急处置不当或不及时；没有及时排查整改安全隐患；安全设施建设与配备不适当。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安全检查做到：例行检查与突击检查相结合，确保校园安全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跟踪检查整改结果，确保措施到位，效果到位，杜绝检查流于形式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及时排查整改安全隐患，对于暂时无法整改的安全隐患及时汇报，创造条件逐步整改。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Pr="00FA5EC1" w:rsidRDefault="00A62AA5" w:rsidP="00B03698">
            <w:pPr>
              <w:widowControl/>
              <w:spacing w:line="360" w:lineRule="auto"/>
              <w:jc w:val="left"/>
              <w:rPr>
                <w:rFonts w:ascii="宋体" w:hAnsi="宋体"/>
                <w:kern w:val="0"/>
                <w:sz w:val="24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年度征兵工作</w:t>
            </w:r>
          </w:p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制度执行不力；政审工作不及时、不认真；征兵材料档案建设不规范；政策解答不全面。《兵役法》宣传不到位，体检、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政审安排不合理，造成工作漏洞和不良反映。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lastRenderedPageBreak/>
              <w:t>1.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严格执行《中华人民共和国兵役法》和</w:t>
            </w:r>
            <w:r w:rsidRPr="00FA5EC1">
              <w:rPr>
                <w:rFonts w:ascii="宋体" w:hAnsi="宋体" w:hint="eastAsia"/>
                <w:kern w:val="0"/>
                <w:sz w:val="24"/>
              </w:rPr>
              <w:t>《征兵政治审查工作规定》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沈国俊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8193B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积极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配合地方人民武装部门，规范政审程序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沈国俊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8193B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建立健全学生入伍工作档案，保证材料的系统性与信息的准确性。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沈国俊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8193B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消防管理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高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消防政策与宣传不到位，制度执行不力；消防安全检查与消防设备购置、更新不及时；消防经费使用不合理，造成不必要的浪费；消防管理材料档案建设不规范。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加强消防政策宣传，完善管理制度，强化管理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郑敏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加强消防安全检查与消防设备购置、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及时更新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郑敏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加强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消防经费使用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杜绝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造成不必要的浪费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郑敏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进一步加强消防管理材料档案的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规范建设。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郑敏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户籍管理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低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户籍管理法规学习不到位；师生户籍迁移工作档案管理不完善；服务态度与服务质量不高。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加强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户籍管理法规学习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叶新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完善师生户籍迁移工作档案管理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叶新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进一步提高服务态度与服务质量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叶新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案件协办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color w:val="000000"/>
                <w:kern w:val="0"/>
                <w:sz w:val="24"/>
              </w:rPr>
              <w:t>没有采取有效措施及时做好案发现场保护与勘察工作；协助公安机关、国安部门查办案件不及时、不到位。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以学校师生员工利益为出发点，快速接警，及时到位，保护师生生命与财产安全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积极配合公安干警开展案情调查，主动协调各方关系，确保师生员工利益不受侵害。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E3DE6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治安纠纷处理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治安法律法规与政策水平不高；事件处理方式与策略不适当；协调、服务能力不强，质量不高。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认真学习相关法律法规以及各项制度，制定各项规章制度，明确工作责任，强化责任落实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及时保护案发现场，维护案发现场秩序；协助公安机关、安全部门做好信息和证据收集与保全工作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7049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在调解过程中做到热情、细致、耐心、公平、合法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积极主动与有关部门联系，配合相关学院（部门）做好安全稳定工作。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学生军训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学生军训工作宣传、组织不力；军训服装器材购置过程不规范，造成经费使用不当；评优评奖工作不规范，公平、公正、公开程度不高。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严格执行《中华人民共和国国防教育法》、《学生军事训练工作规定》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加强学生军训工作宣传与组织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坚持招标制度，配合有关部门，规范军训服装器材购置过程避免造成经费使用不当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规范评优评奖工作程序，保证评优评奖工作公平、公正、公开。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kern w:val="0"/>
                <w:sz w:val="24"/>
              </w:rPr>
              <w:t>保卫处</w:t>
            </w:r>
            <w:r w:rsidRPr="00FA5EC1">
              <w:rPr>
                <w:rFonts w:ascii="宋体" w:hAnsi="宋体" w:cs="宋体" w:hint="eastAsia"/>
                <w:kern w:val="0"/>
                <w:sz w:val="24"/>
              </w:rPr>
              <w:br/>
            </w:r>
            <w:r w:rsidRPr="00FA5EC1">
              <w:rPr>
                <w:rFonts w:ascii="宋体" w:hAnsi="宋体" w:hint="eastAsia"/>
                <w:kern w:val="0"/>
                <w:sz w:val="24"/>
              </w:rPr>
              <w:t>干部人事聘用与调配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人员聘用调配条件制订不详尽，人员资格审查不详细，聘用考核和考核环节受人情因素影响。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严格依据学校政策和文件，从保卫处工作实际出发，调配各岗位干部或职工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戴明</w:t>
            </w:r>
            <w:r>
              <w:rPr>
                <w:rFonts w:hint="eastAsia"/>
                <w:szCs w:val="21"/>
              </w:rPr>
              <w:t>生</w:t>
            </w:r>
            <w:r w:rsidRPr="008F4112">
              <w:rPr>
                <w:rFonts w:hint="eastAsia"/>
                <w:szCs w:val="21"/>
              </w:rPr>
              <w:t>温友文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认真审查，严格把关，广泛听取群众意见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E9574C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戴</w:t>
            </w:r>
            <w:r>
              <w:rPr>
                <w:rFonts w:hint="eastAsia"/>
                <w:szCs w:val="21"/>
              </w:rPr>
              <w:t>明生</w:t>
            </w:r>
            <w:r w:rsidRPr="008F4112">
              <w:rPr>
                <w:rFonts w:hint="eastAsia"/>
                <w:szCs w:val="21"/>
              </w:rPr>
              <w:t>温友文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40375E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做到人事聘用调配程序公平、公正、公开，接受群众监督。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戴</w:t>
            </w:r>
            <w:r>
              <w:rPr>
                <w:rFonts w:hint="eastAsia"/>
                <w:szCs w:val="21"/>
              </w:rPr>
              <w:t>明生</w:t>
            </w:r>
            <w:r w:rsidRPr="008F4112">
              <w:rPr>
                <w:rFonts w:hint="eastAsia"/>
                <w:szCs w:val="21"/>
              </w:rPr>
              <w:t>温友文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56A9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kern w:val="0"/>
                <w:sz w:val="24"/>
              </w:rPr>
              <w:t>保安工作监督与管理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不能认真履行合同有关规定，监督力度不够，管理措施不力，</w:t>
            </w:r>
            <w:r w:rsidRPr="00FA5EC1">
              <w:rPr>
                <w:rFonts w:ascii="宋体" w:hAnsi="宋体" w:hint="eastAsia"/>
                <w:kern w:val="0"/>
                <w:sz w:val="24"/>
              </w:rPr>
              <w:t>业务指导不精。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依据保安工作运行的实际情况，完善保安合同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8F4112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喻健胜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56A9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严格依据合同对保安工作进行监督管理，对保卫处不能解决的问题及时向校领导汇报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喻健胜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56A9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坚持定期检查与不定期抽查相结合，加强对保安工作的监督与管理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喻健胜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B56A9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  <w:r w:rsidRPr="00FA5EC1">
              <w:rPr>
                <w:rFonts w:ascii="宋体" w:hAnsi="宋体" w:hint="eastAsia"/>
                <w:kern w:val="0"/>
                <w:sz w:val="24"/>
              </w:rPr>
              <w:t>保卫处各项经费管理与使用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 w:rsidRPr="00FA5EC1">
              <w:rPr>
                <w:rFonts w:ascii="宋体" w:hAnsi="宋体" w:cs="宋体" w:hint="eastAsia"/>
                <w:color w:val="000000"/>
                <w:kern w:val="0"/>
                <w:sz w:val="24"/>
              </w:rPr>
              <w:t>不认真执行学校财务制度，各项经费使用不当。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严格依照财务制度使用各项经费，做到年初有预算，采购有计划，过程有控制，最终严把关，使有限的经费发挥最大效能</w:t>
            </w:r>
            <w:r>
              <w:rPr>
                <w:rFonts w:ascii="宋体" w:hAnsi="宋体" w:hint="eastAsia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戴明生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946D1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</w:p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FA5EC1">
              <w:rPr>
                <w:rFonts w:ascii="宋体" w:hAnsi="宋体" w:hint="eastAsia"/>
                <w:kern w:val="0"/>
                <w:sz w:val="24"/>
              </w:rPr>
              <w:t xml:space="preserve"> 所需物品，采取双人采购，指定人员报帐，处长“一支笔”把关。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3857C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戴明生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946D1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2C7B85" w:rsidRDefault="00A62AA5" w:rsidP="00B03698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  <w:r w:rsidRPr="002C7B85">
              <w:rPr>
                <w:rFonts w:ascii="宋体" w:hAnsi="宋体" w:cs="宋体"/>
                <w:color w:val="000000"/>
                <w:kern w:val="0"/>
                <w:sz w:val="24"/>
              </w:rPr>
              <w:t>受外部环境影响，顾忌人情不按政策秉公办事</w:t>
            </w:r>
            <w:r w:rsidRPr="002C7B85">
              <w:rPr>
                <w:rFonts w:ascii="宋体" w:hAnsi="宋体" w:hint="eastAsia"/>
                <w:color w:val="000000"/>
                <w:kern w:val="0"/>
                <w:sz w:val="24"/>
              </w:rPr>
              <w:t>。</w:t>
            </w:r>
          </w:p>
          <w:p w:rsidR="00A62AA5" w:rsidRPr="00756BAC" w:rsidRDefault="00A62AA5" w:rsidP="00B03698">
            <w:pPr>
              <w:ind w:left="17"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中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Pr="002C7B85" w:rsidRDefault="00A62AA5" w:rsidP="00B0369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2C7B85">
              <w:rPr>
                <w:rFonts w:ascii="宋体" w:hAnsi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、禁不起金钱等利诱，形成</w:t>
            </w:r>
            <w:r w:rsidRPr="002C7B85">
              <w:rPr>
                <w:rFonts w:ascii="宋体" w:hAnsi="宋体" w:hint="eastAsia"/>
                <w:color w:val="000000"/>
                <w:kern w:val="0"/>
                <w:sz w:val="24"/>
              </w:rPr>
              <w:t>权钱交易，权权交易。2、为不法单位、个人充当保护伞。3、廉洁自律不够，易滋生腐败。</w:t>
            </w:r>
          </w:p>
          <w:p w:rsidR="00A62AA5" w:rsidRPr="00D561DA" w:rsidRDefault="00A62AA5" w:rsidP="00B0369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2C7B8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把党风廉政建设列入保卫处工作计划，并经常注意对干部职工进行防止外部负面影响的警示提醒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87765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left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left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jc w:val="left"/>
            </w:pPr>
            <w:r w:rsidRPr="00C946D1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</w:t>
            </w:r>
            <w:r w:rsidRPr="002C7B85">
              <w:rPr>
                <w:rFonts w:ascii="宋体" w:hAnsi="宋体" w:hint="eastAsia"/>
                <w:kern w:val="0"/>
                <w:sz w:val="24"/>
              </w:rPr>
              <w:t xml:space="preserve"> 要求</w:t>
            </w:r>
            <w:r w:rsidRPr="002C7B85">
              <w:rPr>
                <w:rFonts w:ascii="宋体" w:hAnsi="宋体" w:cs="宋体" w:hint="eastAsia"/>
                <w:color w:val="000000"/>
                <w:kern w:val="0"/>
                <w:sz w:val="24"/>
              </w:rPr>
              <w:t>党员领导干部要严格执行《廉政准则》，努力做到自警、自省、自律，同时，按照纪委要求，做好有关的专项检查工作。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7765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center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center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A34D8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</w:t>
            </w:r>
            <w:r w:rsidRPr="002C7B8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加强制度建设，严格各项规章制度，强化管理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7765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center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center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A34D8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b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 w:rsidRPr="002C7B8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对工作中出现的苗头性、倾向性问题及时进行警示提醒、帮助教育或责任追究。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77652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pPr>
              <w:pStyle w:val="a6"/>
              <w:jc w:val="center"/>
              <w:rPr>
                <w:szCs w:val="21"/>
              </w:rPr>
            </w:pPr>
            <w:r w:rsidRPr="008F4112">
              <w:rPr>
                <w:rFonts w:hint="eastAsia"/>
                <w:szCs w:val="21"/>
              </w:rPr>
              <w:t>全处</w:t>
            </w:r>
          </w:p>
          <w:p w:rsidR="00A62AA5" w:rsidRPr="008F4112" w:rsidRDefault="00A62AA5" w:rsidP="00B03698">
            <w:pPr>
              <w:pStyle w:val="a6"/>
              <w:jc w:val="center"/>
            </w:pPr>
            <w:r w:rsidRPr="008F4112">
              <w:rPr>
                <w:rFonts w:hint="eastAsia"/>
                <w:szCs w:val="21"/>
              </w:rPr>
              <w:t>同志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A5" w:rsidRDefault="00A62AA5" w:rsidP="00B03698">
            <w:r w:rsidRPr="008A34D8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widowControl/>
              <w:rPr>
                <w:color w:val="000000"/>
                <w:szCs w:val="21"/>
              </w:rPr>
            </w:pPr>
          </w:p>
        </w:tc>
      </w:tr>
      <w:tr w:rsidR="00A62AA5" w:rsidTr="00B03698">
        <w:trPr>
          <w:cantSplit/>
          <w:trHeight w:val="1744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AA5" w:rsidRDefault="00A62AA5" w:rsidP="00B03698">
            <w:pPr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单位负责人</w:t>
            </w:r>
          </w:p>
          <w:p w:rsidR="00A62AA5" w:rsidRDefault="00A62AA5" w:rsidP="00B03698">
            <w:pPr>
              <w:ind w:firstLineChars="100" w:firstLine="210"/>
              <w:rPr>
                <w:rFonts w:hAnsi="宋体"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签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Ansi="宋体" w:hint="eastAsia"/>
                <w:color w:val="000000"/>
                <w:szCs w:val="21"/>
              </w:rPr>
              <w:t>字：</w:t>
            </w:r>
          </w:p>
          <w:p w:rsidR="00A62AA5" w:rsidRDefault="00A62AA5" w:rsidP="00B03698">
            <w:pPr>
              <w:ind w:firstLineChars="100" w:firstLine="210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 xml:space="preserve"> </w:t>
            </w:r>
          </w:p>
          <w:p w:rsidR="00A62AA5" w:rsidRDefault="00A62AA5" w:rsidP="00B03698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                      </w:t>
            </w:r>
          </w:p>
          <w:p w:rsidR="00A62AA5" w:rsidRDefault="00A62AA5" w:rsidP="00B03698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                               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hAnsi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月</w:t>
            </w:r>
            <w:r>
              <w:rPr>
                <w:color w:val="000000"/>
                <w:kern w:val="0"/>
                <w:szCs w:val="21"/>
              </w:rPr>
              <w:t xml:space="preserve">   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日（盖章）</w:t>
            </w:r>
          </w:p>
        </w:tc>
        <w:tc>
          <w:tcPr>
            <w:tcW w:w="5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A5" w:rsidRDefault="00A62AA5" w:rsidP="00B03698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A62AA5" w:rsidRDefault="00A62AA5" w:rsidP="00B03698">
            <w:pPr>
              <w:jc w:val="left"/>
              <w:rPr>
                <w:rFonts w:hAnsi="宋体"/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审核意见</w:t>
            </w:r>
          </w:p>
          <w:p w:rsidR="00A62AA5" w:rsidRDefault="00A62AA5" w:rsidP="00B03698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b/>
                <w:color w:val="000000"/>
                <w:szCs w:val="21"/>
              </w:rPr>
            </w:pPr>
          </w:p>
          <w:p w:rsidR="00A62AA5" w:rsidRDefault="00A62AA5" w:rsidP="00B03698">
            <w:pPr>
              <w:jc w:val="left"/>
              <w:rPr>
                <w:rFonts w:hAnsi="宋体"/>
                <w:szCs w:val="21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Ansi="宋体"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月</w:t>
            </w:r>
            <w:r>
              <w:rPr>
                <w:szCs w:val="21"/>
              </w:rPr>
              <w:t xml:space="preserve">      </w:t>
            </w:r>
            <w:r>
              <w:rPr>
                <w:rFonts w:hAnsi="宋体" w:hint="eastAsia"/>
                <w:szCs w:val="21"/>
              </w:rPr>
              <w:t>日</w:t>
            </w:r>
          </w:p>
          <w:p w:rsidR="00A62AA5" w:rsidRDefault="00A62AA5" w:rsidP="00B03698">
            <w:pPr>
              <w:jc w:val="left"/>
              <w:rPr>
                <w:szCs w:val="21"/>
              </w:rPr>
            </w:pPr>
          </w:p>
        </w:tc>
      </w:tr>
      <w:tr w:rsidR="002622FF" w:rsidTr="003A1A57">
        <w:trPr>
          <w:cantSplit/>
          <w:trHeight w:val="1744"/>
          <w:jc w:val="center"/>
        </w:trPr>
        <w:tc>
          <w:tcPr>
            <w:tcW w:w="14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2FF" w:rsidRPr="002622FF" w:rsidRDefault="002622FF" w:rsidP="002622FF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校分管领导审核意见</w:t>
            </w:r>
          </w:p>
          <w:p w:rsidR="002622FF" w:rsidRDefault="002622FF" w:rsidP="002622FF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2622FF" w:rsidRDefault="002622FF" w:rsidP="002622FF">
            <w:pPr>
              <w:jc w:val="left"/>
              <w:rPr>
                <w:b/>
                <w:color w:val="000000"/>
                <w:szCs w:val="21"/>
              </w:rPr>
            </w:pPr>
          </w:p>
          <w:p w:rsidR="002622FF" w:rsidRDefault="002622FF" w:rsidP="002622FF">
            <w:pPr>
              <w:jc w:val="left"/>
              <w:rPr>
                <w:rFonts w:hAnsi="宋体"/>
                <w:szCs w:val="21"/>
              </w:rPr>
            </w:pPr>
            <w:r>
              <w:rPr>
                <w:szCs w:val="21"/>
              </w:rPr>
              <w:t xml:space="preserve">                              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                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月</w:t>
            </w:r>
            <w:r>
              <w:rPr>
                <w:szCs w:val="21"/>
              </w:rPr>
              <w:t xml:space="preserve">      </w:t>
            </w:r>
            <w:r>
              <w:rPr>
                <w:rFonts w:hAnsi="宋体" w:hint="eastAsia"/>
                <w:szCs w:val="21"/>
              </w:rPr>
              <w:t>日</w:t>
            </w:r>
          </w:p>
          <w:p w:rsidR="002622FF" w:rsidRPr="002622FF" w:rsidRDefault="002622FF" w:rsidP="00B03698">
            <w:pPr>
              <w:jc w:val="left"/>
              <w:rPr>
                <w:rFonts w:hAnsi="宋体"/>
                <w:color w:val="000000"/>
                <w:szCs w:val="21"/>
              </w:rPr>
            </w:pPr>
          </w:p>
        </w:tc>
      </w:tr>
    </w:tbl>
    <w:p w:rsidR="00A62AA5" w:rsidRDefault="00A62AA5" w:rsidP="00A62AA5"/>
    <w:p w:rsidR="00A62AA5" w:rsidRPr="00322695" w:rsidRDefault="00A62AA5" w:rsidP="00A62AA5"/>
    <w:p w:rsidR="00647FDB" w:rsidRPr="00A62AA5" w:rsidRDefault="00647FDB" w:rsidP="00A62AA5"/>
    <w:sectPr w:rsidR="00647FDB" w:rsidRPr="00A62AA5" w:rsidSect="00322695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AA5" w:rsidRDefault="00A62AA5" w:rsidP="00A62AA5">
      <w:r>
        <w:separator/>
      </w:r>
    </w:p>
  </w:endnote>
  <w:endnote w:type="continuationSeparator" w:id="1">
    <w:p w:rsidR="00A62AA5" w:rsidRDefault="00A62AA5" w:rsidP="00A62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98979"/>
      <w:docPartObj>
        <w:docPartGallery w:val="Page Numbers (Bottom of Page)"/>
        <w:docPartUnique/>
      </w:docPartObj>
    </w:sdtPr>
    <w:sdtContent>
      <w:p w:rsidR="004D6B39" w:rsidRDefault="00647FDB">
        <w:pPr>
          <w:pStyle w:val="a4"/>
          <w:jc w:val="center"/>
        </w:pPr>
        <w:r>
          <w:fldChar w:fldCharType="begin"/>
        </w:r>
        <w:r w:rsidR="00A62AA5">
          <w:instrText xml:space="preserve"> PAGE   \* MERGEFORMAT </w:instrText>
        </w:r>
        <w:r>
          <w:fldChar w:fldCharType="separate"/>
        </w:r>
        <w:r w:rsidR="002622FF" w:rsidRPr="002622FF">
          <w:rPr>
            <w:noProof/>
            <w:lang w:val="zh-CN"/>
          </w:rPr>
          <w:t>6</w:t>
        </w:r>
        <w:r>
          <w:fldChar w:fldCharType="end"/>
        </w:r>
      </w:p>
    </w:sdtContent>
  </w:sdt>
  <w:p w:rsidR="004D6B39" w:rsidRDefault="002622F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AA5" w:rsidRDefault="00A62AA5" w:rsidP="00A62AA5">
      <w:r>
        <w:separator/>
      </w:r>
    </w:p>
  </w:footnote>
  <w:footnote w:type="continuationSeparator" w:id="1">
    <w:p w:rsidR="00A62AA5" w:rsidRDefault="00A62AA5" w:rsidP="00A62A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2AA5"/>
    <w:rsid w:val="002622FF"/>
    <w:rsid w:val="00647FDB"/>
    <w:rsid w:val="006509B7"/>
    <w:rsid w:val="00A62AA5"/>
    <w:rsid w:val="00CC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62A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62A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2A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2AA5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62AA5"/>
    <w:rPr>
      <w:strike w:val="0"/>
      <w:dstrike w:val="0"/>
      <w:color w:val="154BA0"/>
      <w:u w:val="none"/>
      <w:effect w:val="none"/>
    </w:rPr>
  </w:style>
  <w:style w:type="character" w:customStyle="1" w:styleId="bold1">
    <w:name w:val="bold1"/>
    <w:basedOn w:val="a0"/>
    <w:rsid w:val="00A62AA5"/>
    <w:rPr>
      <w:b/>
      <w:bCs/>
    </w:rPr>
  </w:style>
  <w:style w:type="paragraph" w:customStyle="1" w:styleId="p0">
    <w:name w:val="p0"/>
    <w:basedOn w:val="a"/>
    <w:rsid w:val="00A62AA5"/>
    <w:pPr>
      <w:widowControl/>
    </w:pPr>
    <w:rPr>
      <w:kern w:val="0"/>
      <w:szCs w:val="21"/>
    </w:rPr>
  </w:style>
  <w:style w:type="paragraph" w:styleId="a6">
    <w:name w:val="No Spacing"/>
    <w:uiPriority w:val="1"/>
    <w:qFormat/>
    <w:rsid w:val="00A62AA5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4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081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single" w:sz="6" w:space="1" w:color="86B9D6"/>
                <w:bottom w:val="single" w:sz="6" w:space="1" w:color="86B9D6"/>
                <w:right w:val="single" w:sz="6" w:space="1" w:color="86B9D6"/>
              </w:divBdr>
              <w:divsChild>
                <w:div w:id="125247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刘伟</dc:creator>
  <cp:keywords/>
  <dc:description/>
  <cp:lastModifiedBy>刘伟</cp:lastModifiedBy>
  <cp:revision>6</cp:revision>
  <cp:lastPrinted>2017-11-13T09:23:00Z</cp:lastPrinted>
  <dcterms:created xsi:type="dcterms:W3CDTF">2017-11-13T09:22:00Z</dcterms:created>
  <dcterms:modified xsi:type="dcterms:W3CDTF">2017-11-13T09:40:00Z</dcterms:modified>
</cp:coreProperties>
</file>